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88"/>
        <w:gridCol w:w="560"/>
        <w:gridCol w:w="905"/>
        <w:gridCol w:w="3935"/>
      </w:tblGrid>
      <w:tr w:rsidR="008307AB" w:rsidTr="008307AB">
        <w:trPr>
          <w:trHeight w:val="1266"/>
        </w:trPr>
        <w:tc>
          <w:tcPr>
            <w:tcW w:w="3888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«</w:t>
            </w:r>
            <w:proofErr w:type="spellStart"/>
            <w:r w:rsidR="0089446B"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</w:t>
            </w:r>
          </w:p>
          <w:p w:rsidR="008307AB" w:rsidRDefault="00292E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</w:t>
            </w:r>
            <w:r w:rsidR="008307AB">
              <w:rPr>
                <w:b/>
                <w:sz w:val="28"/>
              </w:rPr>
              <w:t>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8307AB">
              <w:rPr>
                <w:b/>
                <w:sz w:val="28"/>
              </w:rPr>
              <w:t>овмöдчöминса</w:t>
            </w:r>
            <w:proofErr w:type="spellEnd"/>
          </w:p>
          <w:p w:rsidR="008307AB" w:rsidRDefault="008307AB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465" w:type="dxa"/>
            <w:gridSpan w:val="2"/>
          </w:tcPr>
          <w:p w:rsidR="008307AB" w:rsidRDefault="008307AB">
            <w:pPr>
              <w:jc w:val="center"/>
            </w:pPr>
            <w:r w:rsidRPr="00BD6890"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41332026" r:id="rId7"/>
              </w:object>
            </w:r>
          </w:p>
          <w:p w:rsidR="008307AB" w:rsidRDefault="008307AB"/>
        </w:tc>
        <w:tc>
          <w:tcPr>
            <w:tcW w:w="3935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8307AB" w:rsidRDefault="008307AB" w:rsidP="0089446B">
            <w:pPr>
              <w:jc w:val="center"/>
            </w:pPr>
            <w:r>
              <w:rPr>
                <w:b/>
                <w:sz w:val="28"/>
              </w:rPr>
              <w:t>сельского поселения  «</w:t>
            </w:r>
            <w:r w:rsidR="0089446B">
              <w:rPr>
                <w:b/>
                <w:sz w:val="28"/>
              </w:rPr>
              <w:t>Большелуг</w:t>
            </w:r>
            <w:r>
              <w:rPr>
                <w:b/>
                <w:sz w:val="28"/>
              </w:rPr>
              <w:t>»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9446B" w:rsidRDefault="00292E60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</w:t>
            </w:r>
          </w:p>
          <w:p w:rsidR="008307AB" w:rsidRDefault="0089446B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проект</w:t>
            </w:r>
            <w:r w:rsidR="008307AB">
              <w:rPr>
                <w:b/>
                <w:sz w:val="32"/>
              </w:rPr>
              <w:t xml:space="preserve">                                            </w:t>
            </w:r>
          </w:p>
        </w:tc>
      </w:tr>
      <w:tr w:rsidR="008307AB" w:rsidTr="008307AB">
        <w:trPr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8307AB" w:rsidRDefault="00C32DC2" w:rsidP="0089446B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от </w:t>
            </w:r>
            <w:r w:rsidR="0089446B"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 w:rsidR="00CA6A7B">
              <w:rPr>
                <w:b/>
              </w:rPr>
              <w:t xml:space="preserve"> </w:t>
            </w:r>
            <w:r w:rsidR="00C810EE">
              <w:rPr>
                <w:b/>
              </w:rPr>
              <w:t>2016</w:t>
            </w:r>
            <w:r w:rsidR="008307AB">
              <w:rPr>
                <w:b/>
              </w:rPr>
              <w:t xml:space="preserve">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8307AB" w:rsidRPr="0089446B" w:rsidRDefault="00CD18FF" w:rsidP="0089446B">
            <w:pPr>
              <w:pStyle w:val="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</w:t>
            </w:r>
            <w:r w:rsidR="007E1B00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№ </w:t>
            </w:r>
            <w:r>
              <w:rPr>
                <w:b/>
                <w:lang w:val="en-US"/>
              </w:rPr>
              <w:t>I</w:t>
            </w:r>
            <w:r w:rsidR="0089446B">
              <w:rPr>
                <w:b/>
                <w:lang w:val="en-US"/>
              </w:rPr>
              <w:t>V</w:t>
            </w:r>
            <w:r w:rsidR="00C32DC2">
              <w:rPr>
                <w:b/>
              </w:rPr>
              <w:t>-</w:t>
            </w:r>
            <w:r w:rsidR="0089446B">
              <w:rPr>
                <w:b/>
                <w:lang w:val="en-US"/>
              </w:rPr>
              <w:t>_</w:t>
            </w:r>
            <w:r w:rsidR="008307AB">
              <w:rPr>
                <w:b/>
              </w:rPr>
              <w:t>/</w:t>
            </w:r>
            <w:r w:rsidR="0089446B">
              <w:rPr>
                <w:b/>
                <w:lang w:val="en-US"/>
              </w:rPr>
              <w:t>_</w:t>
            </w:r>
          </w:p>
        </w:tc>
      </w:tr>
      <w:tr w:rsidR="008307AB" w:rsidTr="008307AB">
        <w:trPr>
          <w:trHeight w:val="441"/>
        </w:trPr>
        <w:tc>
          <w:tcPr>
            <w:tcW w:w="9288" w:type="dxa"/>
            <w:gridSpan w:val="4"/>
            <w:vAlign w:val="center"/>
          </w:tcPr>
          <w:p w:rsidR="008307AB" w:rsidRDefault="008307AB">
            <w:pPr>
              <w:pStyle w:val="4"/>
              <w:jc w:val="center"/>
              <w:rPr>
                <w:b/>
              </w:rPr>
            </w:pPr>
          </w:p>
        </w:tc>
      </w:tr>
      <w:tr w:rsidR="008307AB" w:rsidTr="008307AB">
        <w:trPr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 w:rsidP="0089446B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</w:t>
            </w:r>
            <w:r w:rsidR="00B203BB">
              <w:t xml:space="preserve"> </w:t>
            </w:r>
            <w:r w:rsidR="0089446B" w:rsidRPr="0089446B">
              <w:t>Б</w:t>
            </w:r>
            <w:r w:rsidR="0089446B">
              <w:t>ольшелуг</w:t>
            </w:r>
            <w:r>
              <w:t>)</w:t>
            </w:r>
          </w:p>
        </w:tc>
      </w:tr>
    </w:tbl>
    <w:p w:rsidR="008307AB" w:rsidRDefault="008307AB" w:rsidP="007E1B00">
      <w:pPr>
        <w:rPr>
          <w:b/>
          <w:sz w:val="28"/>
        </w:rPr>
      </w:pPr>
    </w:p>
    <w:p w:rsidR="007E1B00" w:rsidRDefault="007E1B00" w:rsidP="007E1B00">
      <w:pPr>
        <w:rPr>
          <w:sz w:val="28"/>
        </w:rPr>
      </w:pPr>
    </w:p>
    <w:p w:rsidR="008307AB" w:rsidRDefault="00B417B9" w:rsidP="00B41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изменения в решение Совета сельского поселения «Большелуг» </w:t>
      </w:r>
      <w:r w:rsidRPr="00CC077C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24 ноября</w:t>
      </w:r>
      <w:r w:rsidRPr="00CC077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CC077C">
        <w:rPr>
          <w:b/>
          <w:sz w:val="32"/>
          <w:szCs w:val="32"/>
        </w:rPr>
        <w:t xml:space="preserve"> года № I</w:t>
      </w:r>
      <w:r>
        <w:rPr>
          <w:b/>
          <w:sz w:val="32"/>
          <w:szCs w:val="32"/>
          <w:lang w:val="en-US"/>
        </w:rPr>
        <w:t>V</w:t>
      </w:r>
      <w:r w:rsidRPr="00CC077C">
        <w:rPr>
          <w:b/>
          <w:sz w:val="32"/>
          <w:szCs w:val="32"/>
        </w:rPr>
        <w:t xml:space="preserve">-3/2  «Об утверждении Правил землепользования и застройки </w:t>
      </w:r>
      <w:r>
        <w:rPr>
          <w:b/>
          <w:sz w:val="32"/>
          <w:szCs w:val="32"/>
        </w:rPr>
        <w:t xml:space="preserve">территории </w:t>
      </w:r>
      <w:r w:rsidRPr="00CC077C">
        <w:rPr>
          <w:b/>
          <w:sz w:val="32"/>
          <w:szCs w:val="32"/>
        </w:rPr>
        <w:t>муниципального образования сельского поселения «Большелуг»</w:t>
      </w:r>
    </w:p>
    <w:p w:rsidR="00B417B9" w:rsidRDefault="00B417B9" w:rsidP="00B417B9">
      <w:pPr>
        <w:jc w:val="center"/>
        <w:rPr>
          <w:sz w:val="28"/>
        </w:rPr>
      </w:pPr>
    </w:p>
    <w:p w:rsidR="001C54E0" w:rsidRPr="004963E5" w:rsidRDefault="006076A0" w:rsidP="006076A0">
      <w:pPr>
        <w:ind w:firstLine="567"/>
        <w:jc w:val="both"/>
        <w:rPr>
          <w:bCs/>
          <w:szCs w:val="24"/>
        </w:rPr>
      </w:pPr>
      <w:r w:rsidRPr="004963E5">
        <w:rPr>
          <w:bCs/>
          <w:szCs w:val="24"/>
        </w:rPr>
        <w:t>В соответствии со ст. 32 Градостроительного кодекса Российской Федерации, Федеральным</w:t>
      </w:r>
      <w:r w:rsidR="007E1B00" w:rsidRPr="004963E5">
        <w:rPr>
          <w:bCs/>
          <w:szCs w:val="24"/>
        </w:rPr>
        <w:t xml:space="preserve"> законом от 06 октября 2003 г.</w:t>
      </w:r>
      <w:r w:rsidRPr="004963E5">
        <w:rPr>
          <w:bCs/>
          <w:szCs w:val="24"/>
        </w:rPr>
        <w:t xml:space="preserve"> № 131-ФЗ «Об общих принципах организации местного самоуправления в Российской Федерации», на основании протокола и заключения по результатам </w:t>
      </w:r>
      <w:r w:rsidR="00CA6A7B" w:rsidRPr="004963E5">
        <w:rPr>
          <w:bCs/>
          <w:szCs w:val="24"/>
        </w:rPr>
        <w:t>публи</w:t>
      </w:r>
      <w:r w:rsidR="00C32DC2" w:rsidRPr="004963E5">
        <w:rPr>
          <w:bCs/>
          <w:szCs w:val="24"/>
        </w:rPr>
        <w:t xml:space="preserve">чных слушаний от </w:t>
      </w:r>
      <w:bookmarkStart w:id="0" w:name="_GoBack"/>
      <w:bookmarkEnd w:id="0"/>
      <w:r w:rsidR="0089446B" w:rsidRPr="004963E5">
        <w:rPr>
          <w:bCs/>
          <w:szCs w:val="24"/>
        </w:rPr>
        <w:t>ноября</w:t>
      </w:r>
      <w:r w:rsidR="00177A50" w:rsidRPr="004963E5">
        <w:rPr>
          <w:bCs/>
          <w:szCs w:val="24"/>
        </w:rPr>
        <w:t xml:space="preserve"> 2016</w:t>
      </w:r>
      <w:r w:rsidRPr="004963E5">
        <w:rPr>
          <w:bCs/>
          <w:szCs w:val="24"/>
        </w:rPr>
        <w:t xml:space="preserve"> года, Совет сельского поселения «</w:t>
      </w:r>
      <w:r w:rsidR="0089446B" w:rsidRPr="004963E5">
        <w:rPr>
          <w:bCs/>
          <w:szCs w:val="24"/>
        </w:rPr>
        <w:t>Большелуг</w:t>
      </w:r>
      <w:r w:rsidRPr="004963E5">
        <w:rPr>
          <w:bCs/>
          <w:szCs w:val="24"/>
        </w:rPr>
        <w:t>» решил:</w:t>
      </w:r>
    </w:p>
    <w:p w:rsidR="006076A0" w:rsidRPr="004963E5" w:rsidRDefault="006076A0" w:rsidP="006076A0">
      <w:pPr>
        <w:ind w:firstLine="567"/>
        <w:jc w:val="both"/>
        <w:rPr>
          <w:color w:val="000000"/>
          <w:spacing w:val="-1"/>
          <w:szCs w:val="24"/>
        </w:rPr>
      </w:pPr>
    </w:p>
    <w:p w:rsidR="00B417B9" w:rsidRPr="00CC077C" w:rsidRDefault="00B417B9" w:rsidP="00B417B9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</w:rPr>
      </w:pPr>
      <w:r w:rsidRPr="00CC077C">
        <w:rPr>
          <w:b w:val="0"/>
        </w:rPr>
        <w:t xml:space="preserve">Внести в Правила землепользования и застройки </w:t>
      </w:r>
      <w:r>
        <w:rPr>
          <w:b w:val="0"/>
        </w:rPr>
        <w:t>территории муниципального образования сельского поселения «Большелуг» следующее изменение:</w:t>
      </w:r>
    </w:p>
    <w:p w:rsidR="0010745B" w:rsidRPr="004963E5" w:rsidRDefault="0010745B" w:rsidP="00B417B9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963E5">
        <w:rPr>
          <w:b w:val="0"/>
        </w:rPr>
        <w:t>Раздел «</w:t>
      </w:r>
      <w:r w:rsidR="00DF63EE">
        <w:rPr>
          <w:b w:val="0"/>
        </w:rPr>
        <w:t>СХ</w:t>
      </w:r>
      <w:r w:rsidR="0021261F">
        <w:rPr>
          <w:b w:val="0"/>
        </w:rPr>
        <w:t>3</w:t>
      </w:r>
      <w:r w:rsidR="000156D3">
        <w:rPr>
          <w:b w:val="0"/>
        </w:rPr>
        <w:t>. Зона</w:t>
      </w:r>
      <w:r w:rsidR="0021261F">
        <w:rPr>
          <w:b w:val="0"/>
        </w:rPr>
        <w:t xml:space="preserve"> объектов</w:t>
      </w:r>
      <w:r w:rsidR="000156D3">
        <w:rPr>
          <w:b w:val="0"/>
        </w:rPr>
        <w:t xml:space="preserve"> </w:t>
      </w:r>
      <w:r w:rsidR="00440A1C">
        <w:rPr>
          <w:b w:val="0"/>
        </w:rPr>
        <w:t>сельскохозяйственн</w:t>
      </w:r>
      <w:r w:rsidR="0021261F">
        <w:rPr>
          <w:b w:val="0"/>
        </w:rPr>
        <w:t>ого</w:t>
      </w:r>
      <w:r w:rsidR="00440A1C">
        <w:rPr>
          <w:b w:val="0"/>
        </w:rPr>
        <w:t xml:space="preserve"> </w:t>
      </w:r>
      <w:r w:rsidR="0021261F">
        <w:rPr>
          <w:b w:val="0"/>
        </w:rPr>
        <w:t>назначения</w:t>
      </w:r>
      <w:r w:rsidRPr="004963E5">
        <w:rPr>
          <w:b w:val="0"/>
        </w:rPr>
        <w:t xml:space="preserve">» статьи 49 </w:t>
      </w:r>
      <w:r w:rsidR="00CD18FF" w:rsidRPr="004963E5">
        <w:rPr>
          <w:b w:val="0"/>
        </w:rPr>
        <w:t>П</w:t>
      </w:r>
      <w:r w:rsidR="001C54E0" w:rsidRPr="004963E5">
        <w:rPr>
          <w:b w:val="0"/>
        </w:rPr>
        <w:t>равил землепользования и застройки</w:t>
      </w:r>
      <w:r w:rsidR="002163E7" w:rsidRPr="004963E5">
        <w:rPr>
          <w:b w:val="0"/>
        </w:rPr>
        <w:t xml:space="preserve"> территории </w:t>
      </w:r>
      <w:r w:rsidR="001C54E0" w:rsidRPr="004963E5">
        <w:rPr>
          <w:b w:val="0"/>
        </w:rPr>
        <w:t>муниципального образования сельского поселения «</w:t>
      </w:r>
      <w:r w:rsidR="0089446B" w:rsidRPr="004963E5">
        <w:rPr>
          <w:b w:val="0"/>
          <w:bCs w:val="0"/>
        </w:rPr>
        <w:t>Большелуг</w:t>
      </w:r>
      <w:r w:rsidR="001C54E0" w:rsidRPr="004963E5">
        <w:rPr>
          <w:b w:val="0"/>
        </w:rPr>
        <w:t>»</w:t>
      </w:r>
      <w:r w:rsidR="006076A0" w:rsidRPr="004963E5">
        <w:rPr>
          <w:b w:val="0"/>
        </w:rPr>
        <w:t xml:space="preserve"> </w:t>
      </w:r>
      <w:r w:rsidRPr="004963E5">
        <w:rPr>
          <w:b w:val="0"/>
        </w:rPr>
        <w:t>изложить в следующей редакции:</w:t>
      </w:r>
    </w:p>
    <w:p w:rsidR="0021261F" w:rsidRPr="00827336" w:rsidRDefault="0010745B" w:rsidP="0021261F">
      <w:pPr>
        <w:tabs>
          <w:tab w:val="left" w:pos="0"/>
          <w:tab w:val="left" w:pos="567"/>
        </w:tabs>
        <w:ind w:left="284"/>
        <w:jc w:val="both"/>
        <w:rPr>
          <w:b/>
          <w:szCs w:val="24"/>
        </w:rPr>
      </w:pPr>
      <w:r>
        <w:rPr>
          <w:b/>
          <w:sz w:val="28"/>
          <w:szCs w:val="28"/>
        </w:rPr>
        <w:t>«</w:t>
      </w:r>
      <w:r w:rsidR="0021261F" w:rsidRPr="00827336">
        <w:rPr>
          <w:b/>
          <w:szCs w:val="24"/>
        </w:rPr>
        <w:t>СХ3. ЗОНА ОБЪЕКТОВ СЕЛЬСКОХОЗЯЙСТВЕННОГО НАЗНАЧЕНИЯ</w:t>
      </w:r>
    </w:p>
    <w:p w:rsidR="0021261F" w:rsidRDefault="0021261F" w:rsidP="0021261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261F" w:rsidRPr="00827336" w:rsidRDefault="0021261F" w:rsidP="0021261F">
      <w:pPr>
        <w:pStyle w:val="ConsPlusNormal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336">
        <w:rPr>
          <w:rFonts w:ascii="Times New Roman" w:hAnsi="Times New Roman"/>
          <w:sz w:val="24"/>
          <w:szCs w:val="24"/>
        </w:rPr>
        <w:t>Выделены  в составе земель сельскохозяйственного назначения в границах населенных пунктов.</w:t>
      </w:r>
      <w:proofErr w:type="gramEnd"/>
    </w:p>
    <w:p w:rsidR="0021261F" w:rsidRDefault="0021261F" w:rsidP="0021261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827336">
        <w:rPr>
          <w:rFonts w:ascii="Times New Roman" w:hAnsi="Times New Roman"/>
          <w:sz w:val="24"/>
          <w:szCs w:val="24"/>
        </w:rPr>
        <w:t>Зоны сельскохозяйственного назначения предназначены для ведения сельского хозяйства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261F" w:rsidRDefault="0021261F" w:rsidP="0021261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261F" w:rsidRPr="00C62DCA" w:rsidRDefault="0021261F" w:rsidP="0021261F">
      <w:pPr>
        <w:pStyle w:val="align-justify1"/>
        <w:shd w:val="clear" w:color="auto" w:fill="FFFFFF"/>
        <w:spacing w:after="120"/>
        <w:ind w:left="0" w:right="0" w:firstLine="284"/>
        <w:rPr>
          <w:rFonts w:ascii="Times New Roman" w:hAnsi="Times New Roman"/>
        </w:rPr>
      </w:pPr>
      <w:r w:rsidRPr="00B2061B">
        <w:rPr>
          <w:rFonts w:ascii="Times New Roman" w:hAnsi="Times New Roman"/>
          <w:b/>
          <w:color w:val="auto"/>
        </w:rPr>
        <w:t xml:space="preserve">Перечень видов разрешенного использования земельных участков, объектов капитального строительства </w:t>
      </w:r>
      <w:r>
        <w:rPr>
          <w:rFonts w:ascii="Times New Roman" w:hAnsi="Times New Roman"/>
          <w:b/>
          <w:color w:val="auto"/>
        </w:rPr>
        <w:t xml:space="preserve">в зоне СХ3 </w:t>
      </w:r>
    </w:p>
    <w:tbl>
      <w:tblPr>
        <w:tblStyle w:val="ad"/>
        <w:tblW w:w="0" w:type="auto"/>
        <w:tblLook w:val="04A0"/>
      </w:tblPr>
      <w:tblGrid>
        <w:gridCol w:w="540"/>
        <w:gridCol w:w="2474"/>
        <w:gridCol w:w="6557"/>
      </w:tblGrid>
      <w:tr w:rsidR="0021261F" w:rsidRPr="000E21E0" w:rsidTr="00A544A3">
        <w:tc>
          <w:tcPr>
            <w:tcW w:w="540" w:type="dxa"/>
          </w:tcPr>
          <w:p w:rsidR="0021261F" w:rsidRPr="000E21E0" w:rsidRDefault="0021261F" w:rsidP="00A544A3">
            <w:pPr>
              <w:rPr>
                <w:bCs/>
                <w:sz w:val="24"/>
                <w:szCs w:val="24"/>
              </w:rPr>
            </w:pPr>
            <w:r w:rsidRPr="000E21E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1E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21E0">
              <w:rPr>
                <w:bCs/>
                <w:sz w:val="24"/>
                <w:szCs w:val="24"/>
              </w:rPr>
              <w:t>/</w:t>
            </w:r>
            <w:proofErr w:type="spellStart"/>
            <w:r w:rsidRPr="000E21E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21261F" w:rsidRPr="000E21E0" w:rsidRDefault="0021261F" w:rsidP="00A544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разрешенного использования и кодовое обозначение</w:t>
            </w:r>
          </w:p>
        </w:tc>
        <w:tc>
          <w:tcPr>
            <w:tcW w:w="6946" w:type="dxa"/>
            <w:vAlign w:val="center"/>
          </w:tcPr>
          <w:p w:rsidR="0021261F" w:rsidRPr="000E21E0" w:rsidRDefault="0021261F" w:rsidP="00A544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1261F" w:rsidRPr="000E21E0" w:rsidTr="00A544A3">
        <w:tc>
          <w:tcPr>
            <w:tcW w:w="10031" w:type="dxa"/>
            <w:gridSpan w:val="3"/>
          </w:tcPr>
          <w:p w:rsidR="0021261F" w:rsidRPr="00EB7F8C" w:rsidRDefault="0021261F" w:rsidP="00A544A3">
            <w:pPr>
              <w:jc w:val="center"/>
              <w:rPr>
                <w:bCs/>
                <w:sz w:val="24"/>
                <w:szCs w:val="24"/>
              </w:rPr>
            </w:pPr>
            <w:r w:rsidRPr="00EB7F8C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1261F" w:rsidRPr="000E21E0" w:rsidTr="00A544A3">
        <w:tc>
          <w:tcPr>
            <w:tcW w:w="540" w:type="dxa"/>
          </w:tcPr>
          <w:p w:rsidR="0021261F" w:rsidRDefault="0021261F" w:rsidP="00A54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21261F" w:rsidRPr="00787BA6" w:rsidRDefault="0021261F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787BA6">
              <w:rPr>
                <w:sz w:val="24"/>
                <w:szCs w:val="24"/>
              </w:rPr>
              <w:t xml:space="preserve">Ведение личного подсобного хозяйства </w:t>
            </w:r>
            <w:r w:rsidRPr="00787BA6">
              <w:rPr>
                <w:sz w:val="24"/>
                <w:szCs w:val="24"/>
              </w:rPr>
              <w:lastRenderedPageBreak/>
              <w:t>на полевых участках</w:t>
            </w:r>
          </w:p>
          <w:p w:rsidR="0021261F" w:rsidRDefault="0021261F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787BA6">
              <w:rPr>
                <w:sz w:val="24"/>
                <w:szCs w:val="24"/>
              </w:rPr>
              <w:t>(код 1.16)</w:t>
            </w:r>
          </w:p>
          <w:p w:rsidR="0021261F" w:rsidRPr="00787BA6" w:rsidRDefault="0021261F" w:rsidP="00A544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1261F" w:rsidRPr="00787BA6" w:rsidRDefault="0021261F" w:rsidP="00A544A3">
            <w:pPr>
              <w:autoSpaceDE w:val="0"/>
              <w:autoSpaceDN w:val="0"/>
              <w:rPr>
                <w:sz w:val="24"/>
                <w:szCs w:val="24"/>
              </w:rPr>
            </w:pPr>
            <w:r w:rsidRPr="00787BA6">
              <w:rPr>
                <w:sz w:val="24"/>
                <w:szCs w:val="24"/>
              </w:rPr>
              <w:lastRenderedPageBreak/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21261F" w:rsidRPr="00787BA6" w:rsidRDefault="0021261F" w:rsidP="00A544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1261F" w:rsidRPr="000E21E0" w:rsidTr="00A544A3">
        <w:tc>
          <w:tcPr>
            <w:tcW w:w="10031" w:type="dxa"/>
            <w:gridSpan w:val="3"/>
          </w:tcPr>
          <w:p w:rsidR="0021261F" w:rsidRDefault="0021261F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6678B1">
              <w:rPr>
                <w:sz w:val="24"/>
                <w:szCs w:val="24"/>
              </w:rPr>
              <w:lastRenderedPageBreak/>
              <w:t>Условно</w:t>
            </w:r>
            <w:r>
              <w:rPr>
                <w:sz w:val="24"/>
                <w:szCs w:val="24"/>
              </w:rPr>
              <w:t xml:space="preserve"> разрешенные виды использования</w:t>
            </w:r>
          </w:p>
          <w:p w:rsidR="0021261F" w:rsidRPr="000E21E0" w:rsidRDefault="0021261F" w:rsidP="00A544A3">
            <w:pPr>
              <w:ind w:firstLine="28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1261F" w:rsidRPr="000E21E0" w:rsidTr="00A544A3">
        <w:tc>
          <w:tcPr>
            <w:tcW w:w="10031" w:type="dxa"/>
            <w:gridSpan w:val="3"/>
          </w:tcPr>
          <w:p w:rsidR="0021261F" w:rsidRPr="006678B1" w:rsidRDefault="0021261F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5B7F58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1261F" w:rsidRPr="000E21E0" w:rsidTr="00A544A3">
        <w:tc>
          <w:tcPr>
            <w:tcW w:w="540" w:type="dxa"/>
          </w:tcPr>
          <w:p w:rsidR="0021261F" w:rsidRPr="000E21E0" w:rsidRDefault="0021261F" w:rsidP="00A54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21261F" w:rsidRPr="00FA19CB" w:rsidRDefault="0021261F" w:rsidP="00A544A3">
            <w:pPr>
              <w:rPr>
                <w:sz w:val="24"/>
                <w:szCs w:val="24"/>
              </w:rPr>
            </w:pPr>
            <w:r w:rsidRPr="00FA19C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  <w:p w:rsidR="0021261F" w:rsidRPr="00FA19CB" w:rsidRDefault="0021261F" w:rsidP="00A544A3">
            <w:pPr>
              <w:rPr>
                <w:sz w:val="24"/>
                <w:szCs w:val="24"/>
              </w:rPr>
            </w:pPr>
            <w:r w:rsidRPr="00FA19CB">
              <w:rPr>
                <w:sz w:val="24"/>
                <w:szCs w:val="24"/>
              </w:rPr>
              <w:t xml:space="preserve"> (код 12.0)</w:t>
            </w:r>
          </w:p>
        </w:tc>
        <w:tc>
          <w:tcPr>
            <w:tcW w:w="6946" w:type="dxa"/>
          </w:tcPr>
          <w:p w:rsidR="0021261F" w:rsidRPr="00FA19CB" w:rsidRDefault="0021261F" w:rsidP="00A5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19CB">
              <w:rPr>
                <w:sz w:val="24"/>
                <w:szCs w:val="24"/>
              </w:rPr>
              <w:t>азмещение проездов</w:t>
            </w:r>
          </w:p>
        </w:tc>
      </w:tr>
    </w:tbl>
    <w:p w:rsidR="0021261F" w:rsidRDefault="0021261F" w:rsidP="0021261F">
      <w:pPr>
        <w:keepNext/>
        <w:ind w:firstLine="284"/>
        <w:jc w:val="both"/>
        <w:rPr>
          <w:szCs w:val="24"/>
          <w:u w:val="single"/>
        </w:rPr>
      </w:pPr>
    </w:p>
    <w:p w:rsidR="0021261F" w:rsidRPr="00153FA9" w:rsidRDefault="0021261F" w:rsidP="0021261F">
      <w:pPr>
        <w:pStyle w:val="a5"/>
        <w:ind w:left="0" w:firstLine="408"/>
        <w:jc w:val="both"/>
        <w:rPr>
          <w:b/>
          <w:szCs w:val="24"/>
          <w:u w:val="single"/>
        </w:rPr>
      </w:pPr>
      <w:r w:rsidRPr="00153FA9">
        <w:rPr>
          <w:b/>
          <w:szCs w:val="24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</w:r>
      <w:r>
        <w:rPr>
          <w:b/>
          <w:szCs w:val="24"/>
          <w:u w:val="single"/>
        </w:rPr>
        <w:t>ительства, расположенных в территориальной зоне СХ3</w:t>
      </w:r>
    </w:p>
    <w:p w:rsidR="0021261F" w:rsidRDefault="0021261F" w:rsidP="0021261F">
      <w:pPr>
        <w:pStyle w:val="6"/>
        <w:spacing w:before="0"/>
        <w:ind w:left="284"/>
        <w:rPr>
          <w:rFonts w:ascii="Times New Roman" w:eastAsiaTheme="minorHAnsi" w:hAnsi="Times New Roman"/>
          <w:szCs w:val="24"/>
        </w:rPr>
      </w:pPr>
    </w:p>
    <w:p w:rsidR="0021261F" w:rsidRPr="00F87665" w:rsidRDefault="0021261F" w:rsidP="0021261F">
      <w:pPr>
        <w:pStyle w:val="6"/>
        <w:spacing w:before="0" w:line="240" w:lineRule="auto"/>
        <w:ind w:firstLine="284"/>
        <w:jc w:val="both"/>
        <w:rPr>
          <w:rStyle w:val="af0"/>
          <w:rFonts w:ascii="Times New Roman" w:hAnsi="Times New Roman"/>
          <w:color w:val="auto"/>
          <w:sz w:val="24"/>
          <w:szCs w:val="24"/>
        </w:rPr>
      </w:pPr>
      <w:r w:rsidRPr="00B417B9">
        <w:rPr>
          <w:rFonts w:ascii="Times New Roman" w:eastAsiaTheme="minorHAnsi" w:hAnsi="Times New Roman"/>
          <w:b/>
          <w:color w:val="auto"/>
          <w:sz w:val="24"/>
          <w:szCs w:val="24"/>
        </w:rPr>
        <w:t>1</w:t>
      </w:r>
      <w:r w:rsidRPr="00B417B9">
        <w:rPr>
          <w:rFonts w:ascii="Times New Roman" w:eastAsiaTheme="minorHAnsi" w:hAnsi="Times New Roman"/>
          <w:b/>
          <w:i w:val="0"/>
          <w:color w:val="auto"/>
          <w:sz w:val="24"/>
          <w:szCs w:val="24"/>
        </w:rPr>
        <w:t>.</w:t>
      </w:r>
      <w:r w:rsidRPr="00F87665">
        <w:rPr>
          <w:rFonts w:ascii="Times New Roman" w:eastAsiaTheme="minorHAnsi" w:hAnsi="Times New Roman"/>
          <w:i w:val="0"/>
          <w:sz w:val="24"/>
          <w:szCs w:val="24"/>
        </w:rPr>
        <w:t xml:space="preserve"> </w:t>
      </w:r>
      <w:r w:rsidRPr="00F87665">
        <w:rPr>
          <w:rStyle w:val="af0"/>
          <w:rFonts w:ascii="Times New Roman" w:hAnsi="Times New Roman"/>
          <w:i/>
          <w:color w:val="auto"/>
          <w:sz w:val="24"/>
          <w:szCs w:val="24"/>
        </w:rPr>
        <w:t>Предельные (минимальные и максимальные) размеры земельных участков в территориальной зоне</w:t>
      </w:r>
      <w:r w:rsidRPr="00F87665">
        <w:rPr>
          <w:rStyle w:val="af0"/>
          <w:rFonts w:ascii="Times New Roman" w:hAnsi="Times New Roman"/>
          <w:color w:val="auto"/>
          <w:sz w:val="24"/>
          <w:szCs w:val="24"/>
        </w:rPr>
        <w:t xml:space="preserve"> </w:t>
      </w:r>
      <w:r w:rsidRPr="00F87665">
        <w:rPr>
          <w:rFonts w:ascii="Times New Roman" w:hAnsi="Times New Roman"/>
          <w:b/>
          <w:color w:val="auto"/>
          <w:sz w:val="24"/>
          <w:szCs w:val="24"/>
        </w:rPr>
        <w:t xml:space="preserve">СХ3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5387"/>
        <w:gridCol w:w="3969"/>
      </w:tblGrid>
      <w:tr w:rsidR="0021261F" w:rsidRPr="00442F48" w:rsidTr="00A544A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1F" w:rsidRPr="00B810BE" w:rsidRDefault="0021261F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B810BE">
              <w:rPr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1F" w:rsidRPr="00B810BE" w:rsidRDefault="0021261F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B810BE">
              <w:rPr>
                <w:szCs w:val="24"/>
              </w:rPr>
              <w:t>Параметры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1F" w:rsidRPr="00B810BE" w:rsidRDefault="0021261F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 w:rsidRPr="00B810BE">
              <w:rPr>
                <w:szCs w:val="24"/>
              </w:rPr>
              <w:t xml:space="preserve">Размер земельного участка, </w:t>
            </w:r>
            <w:proofErr w:type="gramStart"/>
            <w:r w:rsidRPr="00B810BE">
              <w:rPr>
                <w:szCs w:val="24"/>
              </w:rPr>
              <w:t>га</w:t>
            </w:r>
            <w:proofErr w:type="gramEnd"/>
          </w:p>
        </w:tc>
      </w:tr>
      <w:tr w:rsidR="0021261F" w:rsidRPr="00442F48" w:rsidTr="00A544A3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1F" w:rsidRPr="00442F48" w:rsidRDefault="0021261F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1F" w:rsidRPr="00442F48" w:rsidRDefault="0021261F" w:rsidP="00A544A3">
            <w:pPr>
              <w:spacing w:before="40" w:after="40"/>
              <w:jc w:val="both"/>
              <w:rPr>
                <w:szCs w:val="24"/>
              </w:rPr>
            </w:pPr>
            <w:r w:rsidRPr="00442F48">
              <w:rPr>
                <w:szCs w:val="24"/>
              </w:rPr>
              <w:t xml:space="preserve">Размеры участка </w:t>
            </w:r>
            <w:r>
              <w:rPr>
                <w:szCs w:val="24"/>
              </w:rPr>
              <w:t>для ведения личного подсобного хозяйства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1F" w:rsidRDefault="0021261F" w:rsidP="00A544A3">
            <w:pPr>
              <w:snapToGrid w:val="0"/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0,02-0,5</w:t>
            </w:r>
          </w:p>
        </w:tc>
      </w:tr>
    </w:tbl>
    <w:p w:rsidR="0021261F" w:rsidRPr="00827336" w:rsidRDefault="0021261F" w:rsidP="0021261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261F" w:rsidRPr="00240C13" w:rsidRDefault="0021261F" w:rsidP="0021261F">
      <w:pPr>
        <w:pStyle w:val="Iniiaiieoaenonionooiii2"/>
        <w:spacing w:after="120"/>
        <w:ind w:firstLine="284"/>
        <w:rPr>
          <w:i/>
          <w:iCs/>
          <w:color w:val="auto"/>
          <w:szCs w:val="24"/>
        </w:rPr>
      </w:pPr>
      <w:r>
        <w:rPr>
          <w:b/>
          <w:i/>
          <w:szCs w:val="24"/>
        </w:rPr>
        <w:t>2.  П</w:t>
      </w:r>
      <w:r w:rsidRPr="00240C13">
        <w:rPr>
          <w:b/>
          <w:i/>
          <w:szCs w:val="24"/>
        </w:rPr>
        <w:t>редельные параметры разрешенного строительства, реконструкции объектов капитального строительства, располож</w:t>
      </w:r>
      <w:r>
        <w:rPr>
          <w:b/>
          <w:i/>
          <w:szCs w:val="24"/>
        </w:rPr>
        <w:t>енных в территориальной зоне СХ3</w:t>
      </w:r>
    </w:p>
    <w:p w:rsidR="00DF63EE" w:rsidRDefault="0021261F" w:rsidP="0021261F">
      <w:pPr>
        <w:pStyle w:val="Iniiaiieoaenonionooiii2"/>
        <w:ind w:firstLine="284"/>
        <w:rPr>
          <w:b/>
          <w:szCs w:val="24"/>
        </w:rPr>
      </w:pPr>
      <w:r w:rsidRPr="000221BF">
        <w:rPr>
          <w:iCs/>
          <w:color w:val="auto"/>
          <w:szCs w:val="24"/>
        </w:rPr>
        <w:t>В связи с отсутствием объектов капитального строительства в основных видах разрешенного использования, предельные размеры и параметры разрешенного строительства не устанавливаются</w:t>
      </w:r>
      <w:proofErr w:type="gramStart"/>
      <w:r w:rsidRPr="000221BF">
        <w:rPr>
          <w:iCs/>
          <w:color w:val="auto"/>
          <w:szCs w:val="24"/>
        </w:rPr>
        <w:t>.</w:t>
      </w:r>
      <w:r w:rsidR="00DF63EE">
        <w:rPr>
          <w:iCs/>
          <w:szCs w:val="24"/>
        </w:rPr>
        <w:t>».</w:t>
      </w:r>
      <w:proofErr w:type="gramEnd"/>
    </w:p>
    <w:p w:rsidR="002163E7" w:rsidRPr="0010745B" w:rsidRDefault="002163E7" w:rsidP="00DF63EE">
      <w:pPr>
        <w:tabs>
          <w:tab w:val="left" w:pos="0"/>
          <w:tab w:val="left" w:pos="567"/>
        </w:tabs>
        <w:spacing w:after="120"/>
        <w:ind w:firstLine="284"/>
        <w:jc w:val="both"/>
        <w:rPr>
          <w:sz w:val="28"/>
          <w:szCs w:val="28"/>
        </w:rPr>
      </w:pPr>
    </w:p>
    <w:p w:rsidR="008307AB" w:rsidRPr="004963E5" w:rsidRDefault="008307AB" w:rsidP="006076A0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4963E5">
        <w:rPr>
          <w:szCs w:val="24"/>
        </w:rPr>
        <w:t xml:space="preserve">2. Настоящее решение вступает в силу со дня его обнародования. </w:t>
      </w:r>
    </w:p>
    <w:p w:rsidR="008307AB" w:rsidRDefault="008307AB" w:rsidP="008307AB">
      <w:pPr>
        <w:jc w:val="both"/>
        <w:rPr>
          <w:sz w:val="28"/>
        </w:rPr>
      </w:pPr>
    </w:p>
    <w:p w:rsidR="001E1460" w:rsidRDefault="001E1460" w:rsidP="00C32DC2">
      <w:pPr>
        <w:pStyle w:val="a7"/>
        <w:rPr>
          <w:b/>
        </w:rPr>
      </w:pPr>
    </w:p>
    <w:p w:rsidR="008A18ED" w:rsidRPr="00CD2E39" w:rsidRDefault="008307AB" w:rsidP="00C32D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D2E3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442476" w:rsidRPr="00CD2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460" w:rsidRPr="00CD2E39">
        <w:rPr>
          <w:rFonts w:ascii="Times New Roman" w:hAnsi="Times New Roman" w:cs="Times New Roman"/>
          <w:b/>
          <w:sz w:val="28"/>
          <w:szCs w:val="28"/>
        </w:rPr>
        <w:t xml:space="preserve"> Н.И. Симпелев</w:t>
      </w:r>
    </w:p>
    <w:p w:rsidR="001E1460" w:rsidRDefault="001E1460" w:rsidP="00C32DC2">
      <w:pPr>
        <w:pStyle w:val="a7"/>
        <w:rPr>
          <w:b/>
        </w:rPr>
      </w:pPr>
    </w:p>
    <w:p w:rsidR="001E1460" w:rsidRDefault="001E1460" w:rsidP="00C32DC2">
      <w:pPr>
        <w:pStyle w:val="a7"/>
        <w:rPr>
          <w:b/>
        </w:rPr>
      </w:pPr>
    </w:p>
    <w:p w:rsidR="001E1460" w:rsidRDefault="001E1460" w:rsidP="00C32DC2">
      <w:pPr>
        <w:pStyle w:val="a7"/>
        <w:rPr>
          <w:b/>
        </w:rPr>
      </w:pPr>
    </w:p>
    <w:p w:rsidR="001E1460" w:rsidRDefault="001E1460" w:rsidP="00C32DC2">
      <w:pPr>
        <w:pStyle w:val="a7"/>
        <w:rPr>
          <w:b/>
        </w:rPr>
      </w:pPr>
    </w:p>
    <w:p w:rsidR="001E1460" w:rsidRDefault="001E1460" w:rsidP="00C32DC2">
      <w:pPr>
        <w:pStyle w:val="a7"/>
        <w:rPr>
          <w:b/>
        </w:rPr>
      </w:pPr>
    </w:p>
    <w:p w:rsidR="001E1460" w:rsidRDefault="001E1460" w:rsidP="00C32DC2">
      <w:pPr>
        <w:pStyle w:val="a7"/>
        <w:rPr>
          <w:b/>
        </w:rPr>
      </w:pPr>
    </w:p>
    <w:p w:rsidR="001E1460" w:rsidRPr="00C32DC2" w:rsidRDefault="001E1460" w:rsidP="00C32DC2">
      <w:pPr>
        <w:pStyle w:val="a7"/>
        <w:rPr>
          <w:b/>
        </w:rPr>
      </w:pPr>
    </w:p>
    <w:sectPr w:rsidR="001E1460" w:rsidRPr="00C32DC2" w:rsidSect="00B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57"/>
    <w:multiLevelType w:val="hybridMultilevel"/>
    <w:tmpl w:val="81343196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D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13C91"/>
    <w:multiLevelType w:val="hybridMultilevel"/>
    <w:tmpl w:val="A090330A"/>
    <w:lvl w:ilvl="0" w:tplc="FA06455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EA6E95"/>
    <w:multiLevelType w:val="hybridMultilevel"/>
    <w:tmpl w:val="8AC42AF6"/>
    <w:lvl w:ilvl="0" w:tplc="3D14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F13F3"/>
    <w:multiLevelType w:val="hybridMultilevel"/>
    <w:tmpl w:val="062C39E8"/>
    <w:lvl w:ilvl="0" w:tplc="014E4A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15530"/>
    <w:multiLevelType w:val="hybridMultilevel"/>
    <w:tmpl w:val="D9B0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827"/>
    <w:multiLevelType w:val="hybridMultilevel"/>
    <w:tmpl w:val="177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09E6"/>
    <w:multiLevelType w:val="multilevel"/>
    <w:tmpl w:val="B05E87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17B52C49"/>
    <w:multiLevelType w:val="hybridMultilevel"/>
    <w:tmpl w:val="4454B56A"/>
    <w:lvl w:ilvl="0" w:tplc="C51C365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2A15C2"/>
    <w:multiLevelType w:val="hybridMultilevel"/>
    <w:tmpl w:val="6C6AA378"/>
    <w:lvl w:ilvl="0" w:tplc="50F2BA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8D69AE"/>
    <w:multiLevelType w:val="hybridMultilevel"/>
    <w:tmpl w:val="7DB4FECA"/>
    <w:lvl w:ilvl="0" w:tplc="5858B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1355A"/>
    <w:multiLevelType w:val="hybridMultilevel"/>
    <w:tmpl w:val="D6006F46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031A06"/>
    <w:multiLevelType w:val="hybridMultilevel"/>
    <w:tmpl w:val="0C823C80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A52B0E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4">
    <w:nsid w:val="43A00288"/>
    <w:multiLevelType w:val="hybridMultilevel"/>
    <w:tmpl w:val="CDBE87B4"/>
    <w:lvl w:ilvl="0" w:tplc="9C4E0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4742C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80D3F"/>
    <w:multiLevelType w:val="hybridMultilevel"/>
    <w:tmpl w:val="82D6A94A"/>
    <w:lvl w:ilvl="0" w:tplc="69D6CA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2540AD"/>
    <w:multiLevelType w:val="hybridMultilevel"/>
    <w:tmpl w:val="FA449DA8"/>
    <w:lvl w:ilvl="0" w:tplc="78A4B846">
      <w:start w:val="3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660CCB"/>
    <w:multiLevelType w:val="hybridMultilevel"/>
    <w:tmpl w:val="987C6C5E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A51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F339EA"/>
    <w:multiLevelType w:val="hybridMultilevel"/>
    <w:tmpl w:val="A7945B5E"/>
    <w:lvl w:ilvl="0" w:tplc="134C8F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FDF0448"/>
    <w:multiLevelType w:val="hybridMultilevel"/>
    <w:tmpl w:val="B7F00E10"/>
    <w:lvl w:ilvl="0" w:tplc="C51C3654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>
    <w:nsid w:val="75870727"/>
    <w:multiLevelType w:val="hybridMultilevel"/>
    <w:tmpl w:val="20607CD0"/>
    <w:lvl w:ilvl="0" w:tplc="A79EDB8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B49E4"/>
    <w:multiLevelType w:val="hybridMultilevel"/>
    <w:tmpl w:val="76DE8B9E"/>
    <w:lvl w:ilvl="0" w:tplc="6F08F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22"/>
  </w:num>
  <w:num w:numId="7">
    <w:abstractNumId w:val="1"/>
  </w:num>
  <w:num w:numId="8">
    <w:abstractNumId w:val="20"/>
  </w:num>
  <w:num w:numId="9">
    <w:abstractNumId w:val="17"/>
  </w:num>
  <w:num w:numId="10">
    <w:abstractNumId w:val="7"/>
  </w:num>
  <w:num w:numId="11">
    <w:abstractNumId w:val="18"/>
  </w:num>
  <w:num w:numId="12">
    <w:abstractNumId w:val="26"/>
  </w:num>
  <w:num w:numId="13">
    <w:abstractNumId w:val="23"/>
  </w:num>
  <w:num w:numId="14">
    <w:abstractNumId w:val="13"/>
  </w:num>
  <w:num w:numId="15">
    <w:abstractNumId w:val="10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0"/>
  </w:num>
  <w:num w:numId="21">
    <w:abstractNumId w:val="2"/>
  </w:num>
  <w:num w:numId="22">
    <w:abstractNumId w:val="8"/>
  </w:num>
  <w:num w:numId="23">
    <w:abstractNumId w:val="9"/>
  </w:num>
  <w:num w:numId="24">
    <w:abstractNumId w:val="5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67"/>
    <w:rsid w:val="000156D3"/>
    <w:rsid w:val="0004301A"/>
    <w:rsid w:val="0006265A"/>
    <w:rsid w:val="0007067E"/>
    <w:rsid w:val="0007678E"/>
    <w:rsid w:val="00087092"/>
    <w:rsid w:val="0010745B"/>
    <w:rsid w:val="00132D20"/>
    <w:rsid w:val="0013489C"/>
    <w:rsid w:val="00134E03"/>
    <w:rsid w:val="00145D2A"/>
    <w:rsid w:val="0016495F"/>
    <w:rsid w:val="00177A50"/>
    <w:rsid w:val="00180B04"/>
    <w:rsid w:val="001B39A6"/>
    <w:rsid w:val="001C54E0"/>
    <w:rsid w:val="001E1460"/>
    <w:rsid w:val="001E268E"/>
    <w:rsid w:val="001E2FF5"/>
    <w:rsid w:val="001F3F59"/>
    <w:rsid w:val="00200BFD"/>
    <w:rsid w:val="00211942"/>
    <w:rsid w:val="0021261F"/>
    <w:rsid w:val="002163E7"/>
    <w:rsid w:val="00223AFC"/>
    <w:rsid w:val="00237631"/>
    <w:rsid w:val="0024166B"/>
    <w:rsid w:val="002855D3"/>
    <w:rsid w:val="00292E60"/>
    <w:rsid w:val="002A4DF0"/>
    <w:rsid w:val="002C5176"/>
    <w:rsid w:val="003366EB"/>
    <w:rsid w:val="00341C0E"/>
    <w:rsid w:val="003821E6"/>
    <w:rsid w:val="00415A95"/>
    <w:rsid w:val="00440A1C"/>
    <w:rsid w:val="00442476"/>
    <w:rsid w:val="00444E76"/>
    <w:rsid w:val="00471442"/>
    <w:rsid w:val="004877D7"/>
    <w:rsid w:val="004963E5"/>
    <w:rsid w:val="004A5AD0"/>
    <w:rsid w:val="004F4ADC"/>
    <w:rsid w:val="004F64CF"/>
    <w:rsid w:val="00533A8C"/>
    <w:rsid w:val="00536F23"/>
    <w:rsid w:val="00544994"/>
    <w:rsid w:val="00553CA2"/>
    <w:rsid w:val="0057513E"/>
    <w:rsid w:val="005C3A0C"/>
    <w:rsid w:val="005C3F03"/>
    <w:rsid w:val="005E2D6E"/>
    <w:rsid w:val="006076A0"/>
    <w:rsid w:val="0061474B"/>
    <w:rsid w:val="00710BFE"/>
    <w:rsid w:val="0075173C"/>
    <w:rsid w:val="00753DDE"/>
    <w:rsid w:val="007D15F7"/>
    <w:rsid w:val="007D603D"/>
    <w:rsid w:val="007E1B00"/>
    <w:rsid w:val="007E26DB"/>
    <w:rsid w:val="00802526"/>
    <w:rsid w:val="008307AB"/>
    <w:rsid w:val="00877CF5"/>
    <w:rsid w:val="0089446B"/>
    <w:rsid w:val="008A18ED"/>
    <w:rsid w:val="008B3664"/>
    <w:rsid w:val="00937E08"/>
    <w:rsid w:val="00965372"/>
    <w:rsid w:val="009B17CC"/>
    <w:rsid w:val="009E6474"/>
    <w:rsid w:val="00A2050D"/>
    <w:rsid w:val="00A63BEC"/>
    <w:rsid w:val="00AF206B"/>
    <w:rsid w:val="00B203BB"/>
    <w:rsid w:val="00B417B9"/>
    <w:rsid w:val="00BD2EEC"/>
    <w:rsid w:val="00BD6890"/>
    <w:rsid w:val="00BE7CE0"/>
    <w:rsid w:val="00C32DC2"/>
    <w:rsid w:val="00C3695F"/>
    <w:rsid w:val="00C442F8"/>
    <w:rsid w:val="00C53DA8"/>
    <w:rsid w:val="00C55C22"/>
    <w:rsid w:val="00C6013F"/>
    <w:rsid w:val="00C810EE"/>
    <w:rsid w:val="00C86208"/>
    <w:rsid w:val="00CA6A7B"/>
    <w:rsid w:val="00CD18FF"/>
    <w:rsid w:val="00CD2E39"/>
    <w:rsid w:val="00D321C0"/>
    <w:rsid w:val="00DA343A"/>
    <w:rsid w:val="00DE40C2"/>
    <w:rsid w:val="00DF0E0C"/>
    <w:rsid w:val="00DF63EE"/>
    <w:rsid w:val="00E03D03"/>
    <w:rsid w:val="00E17B27"/>
    <w:rsid w:val="00E221B9"/>
    <w:rsid w:val="00E403BE"/>
    <w:rsid w:val="00E816C8"/>
    <w:rsid w:val="00E81ED7"/>
    <w:rsid w:val="00E9106C"/>
    <w:rsid w:val="00EF2367"/>
    <w:rsid w:val="00EF5CC7"/>
    <w:rsid w:val="00F95099"/>
    <w:rsid w:val="00F95E34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96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6076A0"/>
    <w:pPr>
      <w:ind w:left="720"/>
      <w:contextualSpacing/>
    </w:pPr>
  </w:style>
  <w:style w:type="character" w:customStyle="1" w:styleId="3">
    <w:name w:val="заголовок 3 Знак"/>
    <w:link w:val="30"/>
    <w:locked/>
    <w:rsid w:val="00710BF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paragraph" w:customStyle="1" w:styleId="30">
    <w:name w:val="заголовок 3"/>
    <w:basedOn w:val="2"/>
    <w:link w:val="3"/>
    <w:rsid w:val="00710BFE"/>
    <w:pPr>
      <w:keepLines w:val="0"/>
      <w:spacing w:before="240" w:after="60"/>
    </w:pPr>
    <w:rPr>
      <w:rFonts w:ascii="Arial" w:eastAsia="Times New Roman" w:hAnsi="Arial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3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E17B27"/>
    <w:pPr>
      <w:jc w:val="both"/>
    </w:pPr>
    <w:rPr>
      <w:rFonts w:ascii="Peterburg" w:hAnsi="Peterburg"/>
      <w:sz w:val="20"/>
    </w:rPr>
  </w:style>
  <w:style w:type="paragraph" w:styleId="a9">
    <w:name w:val="No Spacing"/>
    <w:link w:val="aa"/>
    <w:uiPriority w:val="1"/>
    <w:qFormat/>
    <w:rsid w:val="0010745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0745B"/>
  </w:style>
  <w:style w:type="character" w:customStyle="1" w:styleId="a6">
    <w:name w:val="Абзац списка Знак"/>
    <w:aliases w:val="ПАРАГРАФ Знак"/>
    <w:link w:val="a5"/>
    <w:uiPriority w:val="34"/>
    <w:locked/>
    <w:rsid w:val="0010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10745B"/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rsid w:val="0010745B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lign-justify1">
    <w:name w:val="align-justify1"/>
    <w:basedOn w:val="a"/>
    <w:rsid w:val="0010745B"/>
    <w:pPr>
      <w:spacing w:after="225"/>
      <w:ind w:left="300" w:right="300" w:firstLine="375"/>
      <w:jc w:val="both"/>
    </w:pPr>
    <w:rPr>
      <w:rFonts w:ascii="Verdana" w:hAnsi="Verdana"/>
      <w:color w:val="000000"/>
      <w:szCs w:val="24"/>
    </w:rPr>
  </w:style>
  <w:style w:type="character" w:customStyle="1" w:styleId="60">
    <w:name w:val="Заголовок 6 Знак"/>
    <w:basedOn w:val="a0"/>
    <w:link w:val="6"/>
    <w:rsid w:val="00496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d">
    <w:name w:val="Table Grid"/>
    <w:basedOn w:val="a1"/>
    <w:rsid w:val="0049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963E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4963E5"/>
    <w:rPr>
      <w:rFonts w:ascii="Calibri" w:eastAsia="Times New Roman" w:hAnsi="Calibri" w:cs="Calibri"/>
      <w:lang w:eastAsia="ru-RU"/>
    </w:rPr>
  </w:style>
  <w:style w:type="character" w:styleId="af0">
    <w:name w:val="Intense Emphasis"/>
    <w:basedOn w:val="a0"/>
    <w:uiPriority w:val="21"/>
    <w:qFormat/>
    <w:rsid w:val="004963E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56D3"/>
  </w:style>
  <w:style w:type="paragraph" w:customStyle="1" w:styleId="Default">
    <w:name w:val="Default"/>
    <w:rsid w:val="0001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01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бычный6"/>
    <w:rsid w:val="000156D3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ConsNonformat">
    <w:name w:val="ConsNonformat"/>
    <w:rsid w:val="00533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nionooiii2">
    <w:name w:val="Iniiaiie oaeno n ionooiii 2"/>
    <w:basedOn w:val="a"/>
    <w:uiPriority w:val="99"/>
    <w:rsid w:val="00DF63EE"/>
    <w:pPr>
      <w:widowControl w:val="0"/>
      <w:ind w:firstLine="720"/>
      <w:jc w:val="both"/>
    </w:pPr>
    <w:rPr>
      <w:color w:val="000000"/>
    </w:rPr>
  </w:style>
  <w:style w:type="character" w:styleId="af1">
    <w:name w:val="Hyperlink"/>
    <w:uiPriority w:val="99"/>
    <w:rsid w:val="0044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B243-C222-4FCD-A64C-EF53C512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скртр</cp:lastModifiedBy>
  <cp:revision>64</cp:revision>
  <cp:lastPrinted>2016-11-22T12:00:00Z</cp:lastPrinted>
  <dcterms:created xsi:type="dcterms:W3CDTF">2015-08-27T07:41:00Z</dcterms:created>
  <dcterms:modified xsi:type="dcterms:W3CDTF">2016-11-22T12:00:00Z</dcterms:modified>
</cp:coreProperties>
</file>